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04B4" w:rsidRDefault="007804B4">
      <w:pPr>
        <w:tabs>
          <w:tab w:val="center" w:pos="468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  <w:bCs/>
        </w:rPr>
        <w:t xml:space="preserve">CITY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b/>
              <w:bCs/>
            </w:rPr>
            <w:t>BILOXI</w:t>
          </w:r>
        </w:smartTag>
      </w:smartTag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SPECIAL PROVISION NO. 907-</w:t>
      </w:r>
      <w:r w:rsidR="00156F99">
        <w:rPr>
          <w:rFonts w:ascii="Times New Roman" w:hAnsi="Times New Roman"/>
          <w:b/>
          <w:bCs/>
        </w:rPr>
        <w:t>236</w:t>
      </w:r>
      <w:r>
        <w:rPr>
          <w:rFonts w:ascii="Times New Roman" w:hAnsi="Times New Roman"/>
          <w:b/>
          <w:bCs/>
        </w:rPr>
        <w:t xml:space="preserve">-1                                                                CODE:  (SP) </w:t>
      </w: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7804B4" w:rsidRDefault="00156F9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DATE:  0</w:t>
      </w:r>
      <w:r w:rsidR="00B76569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>/</w:t>
      </w:r>
      <w:r w:rsidR="00B76569">
        <w:rPr>
          <w:rFonts w:ascii="Times New Roman" w:hAnsi="Times New Roman"/>
          <w:b/>
          <w:bCs/>
        </w:rPr>
        <w:t>15</w:t>
      </w:r>
      <w:r>
        <w:rPr>
          <w:rFonts w:ascii="Times New Roman" w:hAnsi="Times New Roman"/>
          <w:b/>
          <w:bCs/>
        </w:rPr>
        <w:t>/</w:t>
      </w:r>
      <w:r w:rsidR="00B76569">
        <w:rPr>
          <w:rFonts w:ascii="Times New Roman" w:hAnsi="Times New Roman"/>
          <w:b/>
          <w:bCs/>
        </w:rPr>
        <w:t>2017</w:t>
      </w: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7804B4" w:rsidRDefault="007804B4" w:rsidP="00B76569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SECTION 2</w:t>
      </w:r>
      <w:r w:rsidR="00156F99">
        <w:rPr>
          <w:rFonts w:ascii="Times New Roman" w:hAnsi="Times New Roman"/>
          <w:b/>
          <w:bCs/>
        </w:rPr>
        <w:t>36</w:t>
      </w:r>
      <w:r>
        <w:rPr>
          <w:rFonts w:ascii="Times New Roman" w:hAnsi="Times New Roman"/>
          <w:b/>
          <w:bCs/>
        </w:rPr>
        <w:t xml:space="preserve"> </w:t>
      </w:r>
      <w:r w:rsidR="00156F99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  <w:b/>
          <w:bCs/>
        </w:rPr>
        <w:t xml:space="preserve"> </w:t>
      </w:r>
      <w:r w:rsidR="00156F99">
        <w:rPr>
          <w:rFonts w:ascii="Times New Roman" w:hAnsi="Times New Roman"/>
          <w:b/>
          <w:bCs/>
        </w:rPr>
        <w:t>TEMPORARY SILT BASINS</w:t>
      </w: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7804B4" w:rsidRDefault="00156F99">
      <w:pPr>
        <w:pStyle w:val="Heading1"/>
      </w:pPr>
      <w:r>
        <w:t>Subsection 236.04</w:t>
      </w:r>
      <w:r w:rsidR="007804B4">
        <w:t xml:space="preserve"> </w:t>
      </w:r>
      <w:r>
        <w:t>–</w:t>
      </w:r>
      <w:r w:rsidR="007804B4">
        <w:t xml:space="preserve"> </w:t>
      </w:r>
      <w:r>
        <w:t>Method of Measurement</w:t>
      </w: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  <w:u w:val="single"/>
        </w:rPr>
      </w:pPr>
    </w:p>
    <w:p w:rsidR="007804B4" w:rsidRDefault="007804B4">
      <w:pPr>
        <w:tabs>
          <w:tab w:val="left" w:pos="-720"/>
          <w:tab w:val="left" w:pos="0"/>
        </w:tabs>
        <w:suppressAutoHyphens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Delete the </w:t>
      </w:r>
      <w:r w:rsidR="00156F99">
        <w:rPr>
          <w:rFonts w:ascii="Times New Roman" w:hAnsi="Times New Roman"/>
        </w:rPr>
        <w:t xml:space="preserve">entire </w:t>
      </w:r>
      <w:r>
        <w:rPr>
          <w:rFonts w:ascii="Times New Roman" w:hAnsi="Times New Roman"/>
        </w:rPr>
        <w:t xml:space="preserve">Subsection </w:t>
      </w:r>
      <w:r w:rsidR="00156F99">
        <w:rPr>
          <w:rFonts w:ascii="Times New Roman" w:hAnsi="Times New Roman"/>
        </w:rPr>
        <w:t>236.04</w:t>
      </w:r>
      <w:r>
        <w:rPr>
          <w:rFonts w:ascii="Times New Roman" w:hAnsi="Times New Roman"/>
        </w:rPr>
        <w:t xml:space="preserve"> and insert the following paragraph:</w:t>
      </w:r>
    </w:p>
    <w:p w:rsidR="00665671" w:rsidRDefault="00665671" w:rsidP="00665671">
      <w:pPr>
        <w:tabs>
          <w:tab w:val="left" w:pos="-720"/>
        </w:tabs>
        <w:suppressAutoHyphens/>
        <w:ind w:left="1800"/>
        <w:jc w:val="both"/>
        <w:rPr>
          <w:rFonts w:ascii="Times New Roman" w:hAnsi="Times New Roman"/>
        </w:rPr>
      </w:pPr>
    </w:p>
    <w:p w:rsidR="00BA2C18" w:rsidRDefault="00665671" w:rsidP="00665671">
      <w:pPr>
        <w:tabs>
          <w:tab w:val="left" w:pos="-720"/>
        </w:tabs>
        <w:suppressAutoHyphens/>
        <w:ind w:left="18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Silt basins complete, in place and accepted</w:t>
      </w:r>
      <w:r w:rsidR="00966F1A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shall be measured as a percentage of the original contract </w:t>
      </w:r>
      <w:r w:rsidR="006F60C1">
        <w:rPr>
          <w:rFonts w:ascii="Times New Roman" w:hAnsi="Times New Roman"/>
        </w:rPr>
        <w:t>completed</w:t>
      </w:r>
      <w:r>
        <w:rPr>
          <w:rFonts w:ascii="Times New Roman" w:hAnsi="Times New Roman"/>
        </w:rPr>
        <w:t xml:space="preserve"> at the time </w:t>
      </w:r>
      <w:r w:rsidR="006910A6">
        <w:rPr>
          <w:rFonts w:ascii="Times New Roman" w:hAnsi="Times New Roman"/>
        </w:rPr>
        <w:t>of the pay request and will be applied to the lump sum price bid for temporary silt basins.</w:t>
      </w:r>
      <w:r>
        <w:rPr>
          <w:rFonts w:ascii="Times New Roman" w:hAnsi="Times New Roman"/>
        </w:rPr>
        <w:t xml:space="preserve"> </w:t>
      </w:r>
      <w:r w:rsidR="00BA2C18">
        <w:rPr>
          <w:rFonts w:ascii="Times New Roman" w:hAnsi="Times New Roman"/>
        </w:rPr>
        <w:t xml:space="preserve"> </w:t>
      </w:r>
    </w:p>
    <w:p w:rsidR="00BA2C18" w:rsidRDefault="00BA2C18" w:rsidP="00BA2C18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7804B4" w:rsidRDefault="00BA2C18" w:rsidP="006910A6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7804B4" w:rsidRDefault="007804B4">
      <w:pPr>
        <w:pStyle w:val="Heading1"/>
      </w:pPr>
      <w:r>
        <w:t xml:space="preserve">Subsection </w:t>
      </w:r>
      <w:r w:rsidR="006910A6">
        <w:t>236.05</w:t>
      </w:r>
      <w:r>
        <w:t xml:space="preserve"> </w:t>
      </w:r>
      <w:r w:rsidR="006910A6">
        <w:t>–</w:t>
      </w:r>
      <w:r>
        <w:t xml:space="preserve"> </w:t>
      </w:r>
      <w:r w:rsidR="006910A6">
        <w:t>Basis of Payment</w:t>
      </w: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7804B4" w:rsidRDefault="006910A6">
      <w:pPr>
        <w:tabs>
          <w:tab w:val="left" w:pos="-720"/>
          <w:tab w:val="left" w:pos="0"/>
        </w:tabs>
        <w:suppressAutoHyphens/>
        <w:ind w:left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Delete the entire Subsection 236.05 and insert the following paragraphs:</w:t>
      </w: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7804B4" w:rsidRDefault="006910A6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Silt basin will be paid for at the contract lump sum price which shall be full compens</w:t>
      </w:r>
      <w:r w:rsidR="00966F1A">
        <w:rPr>
          <w:rFonts w:ascii="Times New Roman" w:hAnsi="Times New Roman"/>
        </w:rPr>
        <w:t>ation for construction, maintenance</w:t>
      </w:r>
      <w:r>
        <w:rPr>
          <w:rFonts w:ascii="Times New Roman" w:hAnsi="Times New Roman"/>
        </w:rPr>
        <w:t>, removal, grassing and any other work required to make the basin function properly.</w:t>
      </w:r>
    </w:p>
    <w:p w:rsidR="006910A6" w:rsidRDefault="006910A6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</w:rPr>
      </w:pPr>
    </w:p>
    <w:p w:rsidR="006910A6" w:rsidRDefault="006910A6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Payment will be made under:</w:t>
      </w:r>
    </w:p>
    <w:p w:rsidR="006910A6" w:rsidRDefault="006910A6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</w:rPr>
      </w:pPr>
    </w:p>
    <w:p w:rsidR="006910A6" w:rsidRDefault="009C364D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907-</w:t>
      </w:r>
      <w:r w:rsidR="006910A6">
        <w:rPr>
          <w:rFonts w:ascii="Times New Roman" w:hAnsi="Times New Roman"/>
        </w:rPr>
        <w:t>236-A:</w:t>
      </w:r>
      <w:r w:rsidR="006910A6">
        <w:rPr>
          <w:rFonts w:ascii="Times New Roman" w:hAnsi="Times New Roman"/>
        </w:rPr>
        <w:tab/>
      </w:r>
      <w:r w:rsidR="00522CCD">
        <w:rPr>
          <w:rFonts w:ascii="Times New Roman" w:hAnsi="Times New Roman"/>
        </w:rPr>
        <w:t xml:space="preserve">Temporary </w:t>
      </w:r>
      <w:r w:rsidR="006910A6">
        <w:rPr>
          <w:rFonts w:ascii="Times New Roman" w:hAnsi="Times New Roman"/>
        </w:rPr>
        <w:t>Silt Basin (_____)</w:t>
      </w:r>
      <w:r w:rsidR="006910A6">
        <w:rPr>
          <w:rFonts w:ascii="Times New Roman" w:hAnsi="Times New Roman"/>
        </w:rPr>
        <w:tab/>
      </w:r>
      <w:r w:rsidR="006910A6">
        <w:rPr>
          <w:rFonts w:ascii="Times New Roman" w:hAnsi="Times New Roman"/>
        </w:rPr>
        <w:tab/>
      </w:r>
      <w:r w:rsidR="006910A6">
        <w:rPr>
          <w:rFonts w:ascii="Times New Roman" w:hAnsi="Times New Roman"/>
        </w:rPr>
        <w:tab/>
        <w:t>- per LS</w:t>
      </w:r>
    </w:p>
    <w:p w:rsidR="007804B4" w:rsidRDefault="006910A6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bookmarkStart w:id="0" w:name="_GoBack"/>
      <w:bookmarkEnd w:id="0"/>
      <w:r>
        <w:rPr>
          <w:rFonts w:ascii="Times New Roman" w:hAnsi="Times New Roman"/>
        </w:rPr>
        <w:t xml:space="preserve">          </w:t>
      </w:r>
      <w:r w:rsidR="00522CCD">
        <w:rPr>
          <w:rFonts w:ascii="Times New Roman" w:hAnsi="Times New Roman"/>
        </w:rPr>
        <w:tab/>
      </w:r>
      <w:r w:rsidR="00522CCD">
        <w:rPr>
          <w:rFonts w:ascii="Times New Roman" w:hAnsi="Times New Roman"/>
        </w:rPr>
        <w:tab/>
      </w:r>
      <w:r>
        <w:rPr>
          <w:rFonts w:ascii="Times New Roman" w:hAnsi="Times New Roman"/>
        </w:rPr>
        <w:t xml:space="preserve"> </w:t>
      </w:r>
      <w:r w:rsidR="00DB177E">
        <w:rPr>
          <w:rFonts w:ascii="Times New Roman" w:hAnsi="Times New Roman"/>
        </w:rPr>
        <w:tab/>
      </w:r>
      <w:r>
        <w:rPr>
          <w:rFonts w:ascii="Times New Roman" w:hAnsi="Times New Roman"/>
        </w:rPr>
        <w:t>Type</w:t>
      </w: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7804B4" w:rsidRDefault="007804B4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sectPr w:rsidR="007804B4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4E1" w:rsidRDefault="008B64E1">
      <w:pPr>
        <w:spacing w:line="20" w:lineRule="exact"/>
      </w:pPr>
    </w:p>
  </w:endnote>
  <w:endnote w:type="continuationSeparator" w:id="0">
    <w:p w:rsidR="008B64E1" w:rsidRDefault="008B64E1">
      <w:r>
        <w:t xml:space="preserve"> </w:t>
      </w:r>
    </w:p>
  </w:endnote>
  <w:endnote w:type="continuationNotice" w:id="1">
    <w:p w:rsidR="008B64E1" w:rsidRDefault="008B64E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52" w:rsidRDefault="00EC6952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EC6952" w:rsidRDefault="00EC6952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Clearing and Grubbing</w:t>
    </w:r>
  </w:p>
  <w:p w:rsidR="00EC6952" w:rsidRDefault="00EC6952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907-201-1</w:t>
    </w:r>
  </w:p>
  <w:p w:rsidR="00EC6952" w:rsidRDefault="00EC6952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091914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EC6952" w:rsidRDefault="00EC6952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52" w:rsidRDefault="00EC6952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EC6952" w:rsidRDefault="00EC6952">
    <w:pPr>
      <w:pStyle w:val="Footer"/>
      <w:jc w:val="center"/>
      <w:rPr>
        <w:rFonts w:ascii="Times New Roman" w:hAnsi="Times New Roman"/>
      </w:rPr>
    </w:pPr>
    <w:smartTag w:uri="urn:schemas-microsoft-com:office:smarttags" w:element="place">
      <w:smartTag w:uri="urn:schemas-microsoft-com:office:smarttags" w:element="PlaceName">
        <w:r>
          <w:rPr>
            <w:rFonts w:ascii="Times New Roman" w:hAnsi="Times New Roman"/>
          </w:rPr>
          <w:t>Temporary</w:t>
        </w:r>
      </w:smartTag>
      <w:r>
        <w:rPr>
          <w:rFonts w:ascii="Times New Roman" w:hAnsi="Times New Roman"/>
        </w:rPr>
        <w:t xml:space="preserve"> </w:t>
      </w:r>
      <w:smartTag w:uri="urn:schemas-microsoft-com:office:smarttags" w:element="PlaceName">
        <w:r>
          <w:rPr>
            <w:rFonts w:ascii="Times New Roman" w:hAnsi="Times New Roman"/>
          </w:rPr>
          <w:t>Silt</w:t>
        </w:r>
      </w:smartTag>
      <w:r>
        <w:rPr>
          <w:rFonts w:ascii="Times New Roman" w:hAnsi="Times New Roman"/>
        </w:rPr>
        <w:t xml:space="preserve"> </w:t>
      </w:r>
      <w:smartTag w:uri="urn:schemas-microsoft-com:office:smarttags" w:element="PlaceType">
        <w:r>
          <w:rPr>
            <w:rFonts w:ascii="Times New Roman" w:hAnsi="Times New Roman"/>
          </w:rPr>
          <w:t>Basin</w:t>
        </w:r>
      </w:smartTag>
    </w:smartTag>
  </w:p>
  <w:p w:rsidR="00EC6952" w:rsidRDefault="00EC6952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907-236-1</w:t>
    </w:r>
  </w:p>
  <w:p w:rsidR="00EC6952" w:rsidRDefault="00EC6952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B76569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B76569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4E1" w:rsidRDefault="008B64E1">
      <w:r>
        <w:separator/>
      </w:r>
    </w:p>
  </w:footnote>
  <w:footnote w:type="continuationSeparator" w:id="0">
    <w:p w:rsidR="008B64E1" w:rsidRDefault="008B64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52" w:rsidRDefault="00EC6952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SPECIAL PROVISION 907-201-1 (Continued)</w:t>
    </w:r>
  </w:p>
  <w:p w:rsidR="00EC6952" w:rsidRDefault="00EC6952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EC6952" w:rsidRDefault="00EC6952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6952" w:rsidRDefault="00EC6952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EC6952" w:rsidRDefault="00EC6952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C05E8"/>
    <w:multiLevelType w:val="hybridMultilevel"/>
    <w:tmpl w:val="5B2039FA"/>
    <w:lvl w:ilvl="0" w:tplc="1E0E6C04">
      <w:start w:val="1"/>
      <w:numFmt w:val="lowerLetter"/>
      <w:lvlText w:val="(%1)"/>
      <w:lvlJc w:val="left"/>
      <w:pPr>
        <w:tabs>
          <w:tab w:val="num" w:pos="1965"/>
        </w:tabs>
        <w:ind w:left="1965" w:hanging="52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 w15:restartNumberingAfterBreak="0">
    <w:nsid w:val="44BA51A7"/>
    <w:multiLevelType w:val="hybridMultilevel"/>
    <w:tmpl w:val="78FCBDF2"/>
    <w:lvl w:ilvl="0" w:tplc="04090017">
      <w:start w:val="1"/>
      <w:numFmt w:val="lowerLetter"/>
      <w:lvlText w:val="%1)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D18"/>
    <w:rsid w:val="00091914"/>
    <w:rsid w:val="001005F2"/>
    <w:rsid w:val="00156F99"/>
    <w:rsid w:val="00352148"/>
    <w:rsid w:val="0037242F"/>
    <w:rsid w:val="003D464E"/>
    <w:rsid w:val="0042772F"/>
    <w:rsid w:val="00522CCD"/>
    <w:rsid w:val="00665671"/>
    <w:rsid w:val="006910A6"/>
    <w:rsid w:val="006F60C1"/>
    <w:rsid w:val="00700F94"/>
    <w:rsid w:val="007804B4"/>
    <w:rsid w:val="00785D18"/>
    <w:rsid w:val="008B64E1"/>
    <w:rsid w:val="00966F1A"/>
    <w:rsid w:val="009C364D"/>
    <w:rsid w:val="00AC5EFE"/>
    <w:rsid w:val="00B76569"/>
    <w:rsid w:val="00BA2C18"/>
    <w:rsid w:val="00CA3C48"/>
    <w:rsid w:val="00DB177E"/>
    <w:rsid w:val="00EC6952"/>
    <w:rsid w:val="00F0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1A186A2"/>
  <w15:docId w15:val="{C865FF0F-8808-49F9-9ACB-43DFE6457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720"/>
        <w:tab w:val="left" w:pos="0"/>
        <w:tab w:val="left" w:pos="720"/>
      </w:tabs>
      <w:suppressAutoHyphens/>
      <w:ind w:left="1440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2</cp:revision>
  <cp:lastPrinted>2006-07-10T14:11:00Z</cp:lastPrinted>
  <dcterms:created xsi:type="dcterms:W3CDTF">2017-06-15T20:35:00Z</dcterms:created>
  <dcterms:modified xsi:type="dcterms:W3CDTF">2017-06-15T20:35:00Z</dcterms:modified>
</cp:coreProperties>
</file>